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F9E71" w14:textId="77777777" w:rsidR="00081612" w:rsidRPr="00081612" w:rsidRDefault="00081612" w:rsidP="00081612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081612">
        <w:rPr>
          <w:rFonts w:asciiTheme="majorBidi" w:hAnsiTheme="majorBidi" w:cstheme="majorBidi"/>
          <w:b/>
          <w:bCs/>
          <w:sz w:val="22"/>
          <w:szCs w:val="22"/>
        </w:rPr>
        <w:t>Политика конфиденциальности персональных данных</w:t>
      </w:r>
    </w:p>
    <w:p w14:paraId="68FE485D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7E2B0687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 Art of Events, (далее – Art of Events) расположенный на доменном имени https://arteventsphuket.com (а также его субдоменах), может получить о Пользователе во время использования сайта https://arteventsphuket.com (а также его субдоменов), его программ и его продуктов.</w:t>
      </w:r>
    </w:p>
    <w:p w14:paraId="53A654B7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2F0CCB12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1. Определение терминов</w:t>
      </w:r>
    </w:p>
    <w:p w14:paraId="18D73C2C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142C142B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1.1 В настоящей Политике конфиденциальности используются следующие термины:</w:t>
      </w:r>
    </w:p>
    <w:p w14:paraId="7A0E613A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14B4E356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1.1.1. «Администрация сайта» (далее – Администрация) – уполномоченные сотрудники на управление сайтом Art of Events, действующие от имени Art of Events,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7A82180E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6BE1CBAB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504F3F41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0B3A7C41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DBD82B5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4A4C4354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6ABFC4BB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59EB2441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1.1.5. «Сайт Art of Events» - это совокупность связанных между собой веб-страниц, размещенных в сети Интернет по уникальному адресу (URL): https://arteventsphuket.com, а также его субдоменах.</w:t>
      </w:r>
    </w:p>
    <w:p w14:paraId="2CDAC827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603D4147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1.1.6. «Субдомены» - это страницы или совокупность страниц, расположенные на доменах третьего уровня, принадлежащие сайту Art of Events, а также другие временные страницы, внизу который указана контактная информация Администрации</w:t>
      </w:r>
    </w:p>
    <w:p w14:paraId="28FE3B14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3C2D3287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1.1.5. «Пользователь сайта Art of Events » (далее Пользователь) – лицо, имеющее доступ к сайту Art of Events, посредством сети Интернет и использующее информацию, материалы и продукты сайта Art of Events.</w:t>
      </w:r>
    </w:p>
    <w:p w14:paraId="2CF82ABA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478BF890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1.1.7.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5FCB81BB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1D3CBF79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1.1.8. «IP-адрес» — уникальный сетевой адрес узла в компьютерной сети, через который Пользователь получает доступ на Art of Events.</w:t>
      </w:r>
    </w:p>
    <w:p w14:paraId="3E8A44F2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5983D666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1.1.9. «Товар » - продукт, который Пользователь заказывает на сайте и оплачивает через платёжные системы.</w:t>
      </w:r>
    </w:p>
    <w:p w14:paraId="31C4E2C5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693C5FA1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2. Общие положения</w:t>
      </w:r>
    </w:p>
    <w:p w14:paraId="4C2D88F1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09EB5D25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2.1. Использование сайта Art of Events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14:paraId="256114E2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186ADDAC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2.2. В случае несогласия с условиями Политики конфиденциальности Пользователь должен прекратить использование сайта Art of Events .</w:t>
      </w:r>
    </w:p>
    <w:p w14:paraId="56C6D278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24852E45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lastRenderedPageBreak/>
        <w:t>2.3. Настоящая Политика конфиденциальности применяется к сайту Art of Events. Art of Events не контролирует и не несет ответственность за сайты третьих лиц, на которые Пользователь может перейти по ссылкам, доступным на сайте Art of Events.</w:t>
      </w:r>
    </w:p>
    <w:p w14:paraId="244CDD64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33D61461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2.4. Администрация не проверяет достоверность персональных данных, предоставляемых Пользователем.</w:t>
      </w:r>
    </w:p>
    <w:p w14:paraId="36D898EB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2E6F3462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3. Предмет политики конфиденциальности</w:t>
      </w:r>
    </w:p>
    <w:p w14:paraId="7B39523D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6114E8AB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Art of Events, при подписке на информационную e-mail рассылку или при оформлении заказа.</w:t>
      </w:r>
    </w:p>
    <w:p w14:paraId="7A2EC15C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6EBCCD12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Art of Events и включают в себя следующую информацию:</w:t>
      </w:r>
    </w:p>
    <w:p w14:paraId="5C14260C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3.2.1. фамилию, имя, отчество Пользователя;</w:t>
      </w:r>
    </w:p>
    <w:p w14:paraId="0C04739A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3.2.2. контактный телефон Пользователя;</w:t>
      </w:r>
    </w:p>
    <w:p w14:paraId="21D39B3C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3.2.3. адрес электронной почты (e-mail)</w:t>
      </w:r>
    </w:p>
    <w:p w14:paraId="4DF720CA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3.2.4. место жительство Пользователя (при необходимости)</w:t>
      </w:r>
    </w:p>
    <w:p w14:paraId="1CB1D6FA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3.2.5. адрес доставки Товара (при необходимости) 3.2.6. фотографию (при необходимости).</w:t>
      </w:r>
    </w:p>
    <w:p w14:paraId="6D90F661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6D48E4F7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3.3. Art of Events защищает Данные, которые автоматически передаются при посещении страниц:</w:t>
      </w:r>
    </w:p>
    <w:p w14:paraId="2084D024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- IP адрес;</w:t>
      </w:r>
    </w:p>
    <w:p w14:paraId="2231CB06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- информация из cookies;</w:t>
      </w:r>
    </w:p>
    <w:p w14:paraId="6B4665C4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 xml:space="preserve">- информация о браузере </w:t>
      </w:r>
    </w:p>
    <w:p w14:paraId="06BB0013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- время доступа;</w:t>
      </w:r>
    </w:p>
    <w:p w14:paraId="4EFE93B8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- реферер (адрес предыдущей страницы).</w:t>
      </w:r>
    </w:p>
    <w:p w14:paraId="1775EA3D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21A7EB52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3.3.1. Отключение cookies может повлечь невозможность доступа к частям сайта , требующим авторизации.</w:t>
      </w:r>
    </w:p>
    <w:p w14:paraId="41FB755E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66D2630C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3.3.2. Art of Events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14:paraId="302EC3A3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0D141CDC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14:paraId="57A3D2D3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42DBDD9E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4. Цели сбора персональной информации пользователя</w:t>
      </w:r>
    </w:p>
    <w:p w14:paraId="07D1BEA2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148B043A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4.1. Персональные данные Пользователя Администрация может использовать в целях:</w:t>
      </w:r>
    </w:p>
    <w:p w14:paraId="342DE177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4.1.1. Идентификации Пользователя, зарегистрированного на сайте Art of Events для его дальнейшей авторизации, оформления заказа и других действий.</w:t>
      </w:r>
    </w:p>
    <w:p w14:paraId="5F2F5524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4.1.2. Предоставления Пользователю доступа к персонализированным данным сайта Art of Events.</w:t>
      </w:r>
    </w:p>
    <w:p w14:paraId="35E227C9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4.1.3. Установления с Пользователем обратной связи, включая направление уведомлений, запросов, касающихся использования сайта Art of Events, оказания услуг и обработки запросов и заявок от Пользователя.</w:t>
      </w:r>
    </w:p>
    <w:p w14:paraId="401D1E77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4.1.4. Определения места нахождения Пользователя для обеспечения безопасности, предотвращения мошенничества.</w:t>
      </w:r>
    </w:p>
    <w:p w14:paraId="382689E8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4.1.5. Подтверждения достоверности и полноты персональных данных, предоставленных Пользователем.</w:t>
      </w:r>
    </w:p>
    <w:p w14:paraId="3985587B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4.1.6. Создания учетной записи для использования частей сайта Art of Events, если Пользователь дал согласие на создание учетной записи.</w:t>
      </w:r>
    </w:p>
    <w:p w14:paraId="4BA0404C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4.1.7. Уведомления Пользователя по электронной почте.</w:t>
      </w:r>
    </w:p>
    <w:p w14:paraId="5DCF86BD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4.1.8. Предоставления Пользователю эффективной технической поддержки при возникновении проблем, связанных с использованием сайта Art of Events.</w:t>
      </w:r>
    </w:p>
    <w:p w14:paraId="7D70E669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4.1.9. Предоставления Пользователю с его согласия специальных предложений, информации о ценах, новостной рассылки и иных сведений от имени сайта Art of Events.</w:t>
      </w:r>
    </w:p>
    <w:p w14:paraId="6F443D9B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lastRenderedPageBreak/>
        <w:t>4.1.10. Осуществления рекламной деятельности с согласия Пользователя.</w:t>
      </w:r>
    </w:p>
    <w:p w14:paraId="27FC6011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17FE304A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5. Способы и сроки обработки персональной информации</w:t>
      </w:r>
    </w:p>
    <w:p w14:paraId="0D8F3EA2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4B6285B9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1DB0DEE1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25631AF5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заказа Пользователя, оформленного на сайте Art of Events, включая доставку Товара, документации или e-mail сообщений.</w:t>
      </w:r>
    </w:p>
    <w:p w14:paraId="660DEBD7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3F1D71D8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67A54408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4A2FDB92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5.4.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14:paraId="290742C3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1698FAB3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05D65FED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0C2AB1BC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5CF13A55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2D57C232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6. Права и обязанности сторон</w:t>
      </w:r>
    </w:p>
    <w:p w14:paraId="1AC1C08C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1604802C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6.1. Пользователь вправе:</w:t>
      </w:r>
    </w:p>
    <w:p w14:paraId="45B5CC22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6A651E5F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6.1.1. Принимать свободное решение о предоставлении своих персональных данных, необходимых для использования сайта Art of Events, и давать согласие на их обработку.</w:t>
      </w:r>
    </w:p>
    <w:p w14:paraId="444B238A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119F36BC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2403765B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33E05368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3FEC8829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70305C64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6.2. Администрация обязана:</w:t>
      </w:r>
    </w:p>
    <w:p w14:paraId="0A555DD2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07FCED93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0D32E14B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73F9B942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 и 5.3. настоящей Политики Конфиденциальности.</w:t>
      </w:r>
    </w:p>
    <w:p w14:paraId="4E450FF6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4A823B4A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01296772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2C72208F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lastRenderedPageBreak/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3157E4DE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13F3F29A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7. Ответственность сторон</w:t>
      </w:r>
    </w:p>
    <w:p w14:paraId="10AEC6E4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1C10D8DB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14:paraId="4D5C1858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611ED4CD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14:paraId="76D6A31F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7.2.1. Стала публичным достоянием до её утраты или разглашения.</w:t>
      </w:r>
    </w:p>
    <w:p w14:paraId="233CD69F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7.2.2. Была получена от третьей стороны до момента её получения Администрацией Ресурса.</w:t>
      </w:r>
    </w:p>
    <w:p w14:paraId="70025D10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7.2.3. Была разглашена с согласия Пользователя.</w:t>
      </w:r>
    </w:p>
    <w:p w14:paraId="25B91DB5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49B57C00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14:paraId="5262DE45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35F5E7D7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Art of Events, несет лицо, предоставившее такую информацию.</w:t>
      </w:r>
    </w:p>
    <w:p w14:paraId="35CBF6BA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6CC50C51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 xml:space="preserve">7.5. Пользователь соглашается, что информация, предоставленная ему как часть сайта Art of Events,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Art of Events. </w:t>
      </w:r>
    </w:p>
    <w:p w14:paraId="5E767BF5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14:paraId="027E3BA7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3FC31A62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7.6. В отношение текстовых материалов (статей, публикаций, находящихся в свободном публичном доступе на сайте Art of Events) допускается их распространение при условии, что будет дана ссылка на Art of Events.</w:t>
      </w:r>
    </w:p>
    <w:p w14:paraId="3AD7FB98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0ADBC678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Art of Events или передаваемых через него.</w:t>
      </w:r>
    </w:p>
    <w:p w14:paraId="2C59B1AD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080209A6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14:paraId="5138E9F0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0F7384B7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7.9. Администрация не несет ответственность за какую-либо информацию, размещенную пользователем на сайте Art of Events, включая, но не ограничиваясь: информацию, защищенную авторским правом, без прямого согласия владельца авторского права.</w:t>
      </w:r>
    </w:p>
    <w:p w14:paraId="5DB722DE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55C175F0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8. Разрешение споров</w:t>
      </w:r>
    </w:p>
    <w:p w14:paraId="79D6697A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31995FBD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14:paraId="63FA9738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1F883D13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lastRenderedPageBreak/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14:paraId="489BD3CC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1D192768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8.3. При не достижении соглашения спор будет передан на рассмотрение Арбитражного суда г. Phuket.</w:t>
      </w:r>
    </w:p>
    <w:p w14:paraId="690982A4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2CE5C0D2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14:paraId="0522F9B5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29D237D2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9. Дополнительные условия</w:t>
      </w:r>
    </w:p>
    <w:p w14:paraId="00B44D6F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200B3C25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9.1. Администрация вправе вносить изменения в настоящую Политику конфиденциальности без согласия Пользователя.</w:t>
      </w:r>
    </w:p>
    <w:p w14:paraId="6A0F2058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6158D18E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9.2. Новая Политика конфиденциальности вступает в силу с момента ее размещения на сайте Art of Events, если иное не предусмотрено новой редакцией Политики конфиденциальности.</w:t>
      </w:r>
    </w:p>
    <w:p w14:paraId="276C273A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7B29B276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9.3. Все предложения или вопросы касательно настоящей Политики конфиденциальности следует сообщать по адресу: info@arteventsphuket.com</w:t>
      </w:r>
    </w:p>
    <w:p w14:paraId="09B04345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4A115ED8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9.4. Действующая Политика конфиденциальности размещена на странице по адресу http://https://arteventsphuket.com/politika.html</w:t>
      </w:r>
    </w:p>
    <w:p w14:paraId="177067D4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4E4BDDF2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Обновлено: 23 Июня 2023 года</w:t>
      </w:r>
    </w:p>
    <w:p w14:paraId="4F8E7404" w14:textId="77777777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</w:p>
    <w:p w14:paraId="780CBCE7" w14:textId="270594E5" w:rsidR="00081612" w:rsidRPr="00081612" w:rsidRDefault="00081612" w:rsidP="00081612">
      <w:pPr>
        <w:rPr>
          <w:rFonts w:asciiTheme="majorBidi" w:hAnsiTheme="majorBidi" w:cstheme="majorBidi"/>
          <w:sz w:val="20"/>
          <w:szCs w:val="20"/>
        </w:rPr>
      </w:pPr>
      <w:r w:rsidRPr="00081612">
        <w:rPr>
          <w:rFonts w:asciiTheme="majorBidi" w:hAnsiTheme="majorBidi" w:cstheme="majorBidi"/>
          <w:sz w:val="20"/>
          <w:szCs w:val="20"/>
        </w:rPr>
        <w:t>г. Phuket, Art of Events</w:t>
      </w:r>
    </w:p>
    <w:sectPr w:rsidR="00081612" w:rsidRPr="00081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12"/>
    <w:rsid w:val="0008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T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980BA4C"/>
  <w15:chartTrackingRefBased/>
  <w15:docId w15:val="{6BA3A81B-B568-F94C-B27C-E542F658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T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2152</Words>
  <Characters>12268</Characters>
  <Application>Microsoft Office Word</Application>
  <DocSecurity>0</DocSecurity>
  <Lines>102</Lines>
  <Paragraphs>28</Paragraphs>
  <ScaleCrop>false</ScaleCrop>
  <Company/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Gordienko</dc:creator>
  <cp:keywords/>
  <dc:description/>
  <cp:lastModifiedBy>Anna Gordienko</cp:lastModifiedBy>
  <cp:revision>1</cp:revision>
  <dcterms:created xsi:type="dcterms:W3CDTF">2023-06-23T04:39:00Z</dcterms:created>
  <dcterms:modified xsi:type="dcterms:W3CDTF">2023-06-23T04:42:00Z</dcterms:modified>
</cp:coreProperties>
</file>